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C10CE" w14:textId="0EF63409" w:rsidR="000D2269" w:rsidRDefault="00D429E0">
      <w:pPr>
        <w:rPr>
          <w:sz w:val="22"/>
        </w:rPr>
      </w:pPr>
      <w:r w:rsidRPr="00D429E0">
        <w:rPr>
          <w:rFonts w:hint="eastAsia"/>
          <w:sz w:val="22"/>
        </w:rPr>
        <w:t>7月23日　自治体学校　記念講演</w:t>
      </w:r>
      <w:r w:rsidR="00A958A2">
        <w:rPr>
          <w:rFonts w:hint="eastAsia"/>
          <w:sz w:val="22"/>
        </w:rPr>
        <w:t>①</w:t>
      </w:r>
      <w:r w:rsidR="000D2269">
        <w:rPr>
          <w:rFonts w:hint="eastAsia"/>
          <w:sz w:val="22"/>
        </w:rPr>
        <w:t xml:space="preserve">　　</w:t>
      </w:r>
    </w:p>
    <w:p w14:paraId="6C5D568C" w14:textId="77777777" w:rsidR="00D429E0" w:rsidRPr="000D2269" w:rsidRDefault="00D429E0">
      <w:pPr>
        <w:rPr>
          <w:sz w:val="22"/>
        </w:rPr>
      </w:pPr>
      <w:r>
        <w:rPr>
          <w:rFonts w:hint="eastAsia"/>
          <w:sz w:val="32"/>
          <w:szCs w:val="32"/>
        </w:rPr>
        <w:t>「参院選の結果</w:t>
      </w:r>
      <w:r w:rsidR="000D2269">
        <w:rPr>
          <w:rFonts w:hint="eastAsia"/>
          <w:sz w:val="32"/>
          <w:szCs w:val="32"/>
        </w:rPr>
        <w:t>から</w:t>
      </w:r>
      <w:r>
        <w:rPr>
          <w:rFonts w:hint="eastAsia"/>
          <w:sz w:val="32"/>
          <w:szCs w:val="32"/>
        </w:rPr>
        <w:t>これからの課題</w:t>
      </w:r>
      <w:r w:rsidR="000D2269">
        <w:rPr>
          <w:rFonts w:hint="eastAsia"/>
          <w:sz w:val="32"/>
          <w:szCs w:val="32"/>
        </w:rPr>
        <w:t>を考える</w:t>
      </w:r>
      <w:r>
        <w:rPr>
          <w:rFonts w:hint="eastAsia"/>
          <w:sz w:val="32"/>
          <w:szCs w:val="32"/>
        </w:rPr>
        <w:t>」</w:t>
      </w:r>
      <w:r w:rsidR="000D2269">
        <w:rPr>
          <w:rFonts w:hint="eastAsia"/>
          <w:sz w:val="32"/>
          <w:szCs w:val="32"/>
        </w:rPr>
        <w:t xml:space="preserve">　</w:t>
      </w:r>
      <w:r w:rsidR="000D2269" w:rsidRPr="000D2269">
        <w:rPr>
          <w:rFonts w:hint="eastAsia"/>
          <w:sz w:val="22"/>
        </w:rPr>
        <w:t>中山　徹（奈良女子大教授）</w:t>
      </w:r>
    </w:p>
    <w:p w14:paraId="53CE1D0A" w14:textId="77777777" w:rsidR="00E310F5" w:rsidRDefault="00E310F5">
      <w:pPr>
        <w:rPr>
          <w:rFonts w:ascii="ＭＳ ゴシック" w:eastAsia="ＭＳ ゴシック" w:hAnsi="ＭＳ ゴシック"/>
          <w:sz w:val="24"/>
          <w:szCs w:val="24"/>
        </w:rPr>
      </w:pPr>
    </w:p>
    <w:p w14:paraId="253CDCEE" w14:textId="77777777" w:rsidR="00D429E0" w:rsidRPr="00E310F5" w:rsidRDefault="000D2269">
      <w:pPr>
        <w:rPr>
          <w:rFonts w:ascii="ＭＳ ゴシック" w:eastAsia="ＭＳ ゴシック" w:hAnsi="ＭＳ ゴシック"/>
          <w:sz w:val="24"/>
          <w:szCs w:val="24"/>
        </w:rPr>
      </w:pPr>
      <w:r w:rsidRPr="00E310F5">
        <w:rPr>
          <w:rFonts w:ascii="ＭＳ ゴシック" w:eastAsia="ＭＳ ゴシック" w:hAnsi="ＭＳ ゴシック" w:hint="eastAsia"/>
          <w:sz w:val="24"/>
          <w:szCs w:val="24"/>
        </w:rPr>
        <w:t>自民は圧勝か？</w:t>
      </w:r>
    </w:p>
    <w:p w14:paraId="2AF45733" w14:textId="77777777" w:rsidR="000D2269" w:rsidRDefault="00E310F5">
      <w:pPr>
        <w:rPr>
          <w:sz w:val="22"/>
        </w:rPr>
      </w:pPr>
      <w:r>
        <w:rPr>
          <w:rFonts w:hint="eastAsia"/>
          <w:sz w:val="22"/>
        </w:rPr>
        <w:t>今回の参議院選挙で改選議席125議席中、過半数の63議席を確保。2019年選挙より6議席増。過去４回の選挙を見ると比例の議席は８から９でほとんど変化なし。今回比例は1議席減。</w:t>
      </w:r>
    </w:p>
    <w:p w14:paraId="7AC216F7" w14:textId="77777777" w:rsidR="00E310F5" w:rsidRDefault="00E310F5">
      <w:pPr>
        <w:rPr>
          <w:sz w:val="22"/>
        </w:rPr>
      </w:pPr>
      <w:r>
        <w:rPr>
          <w:rFonts w:hint="eastAsia"/>
          <w:sz w:val="22"/>
        </w:rPr>
        <w:t>→自民の議席の増減は選挙区で決まっている。</w:t>
      </w:r>
    </w:p>
    <w:p w14:paraId="02F800F6" w14:textId="77777777" w:rsidR="00E310F5" w:rsidRDefault="00E310F5">
      <w:pPr>
        <w:rPr>
          <w:sz w:val="22"/>
        </w:rPr>
      </w:pPr>
      <w:r>
        <w:rPr>
          <w:rFonts w:hint="eastAsia"/>
          <w:sz w:val="22"/>
        </w:rPr>
        <w:t>今回の選挙を分析すると</w:t>
      </w:r>
      <w:r w:rsidR="001005F2">
        <w:rPr>
          <w:rFonts w:hint="eastAsia"/>
          <w:sz w:val="22"/>
        </w:rPr>
        <w:t>野党共闘が成立せず、1人区で議席を回復したことが自民単独過半数につながっている。</w:t>
      </w:r>
    </w:p>
    <w:p w14:paraId="7F49A153" w14:textId="77777777" w:rsidR="001005F2" w:rsidRDefault="001005F2">
      <w:pPr>
        <w:rPr>
          <w:sz w:val="22"/>
        </w:rPr>
      </w:pPr>
    </w:p>
    <w:p w14:paraId="46BEE3B1" w14:textId="77777777" w:rsidR="001005F2" w:rsidRPr="001005F2" w:rsidRDefault="001005F2">
      <w:pPr>
        <w:rPr>
          <w:rFonts w:ascii="ＭＳ ゴシック" w:eastAsia="ＭＳ ゴシック" w:hAnsi="ＭＳ ゴシック"/>
          <w:sz w:val="24"/>
          <w:szCs w:val="24"/>
        </w:rPr>
      </w:pPr>
      <w:r w:rsidRPr="001005F2">
        <w:rPr>
          <w:rFonts w:ascii="ＭＳ ゴシック" w:eastAsia="ＭＳ ゴシック" w:hAnsi="ＭＳ ゴシック" w:hint="eastAsia"/>
          <w:sz w:val="24"/>
          <w:szCs w:val="24"/>
        </w:rPr>
        <w:t>地方政治の課題</w:t>
      </w:r>
    </w:p>
    <w:p w14:paraId="2431D57E" w14:textId="77777777" w:rsidR="001005F2" w:rsidRDefault="001005F2" w:rsidP="00314301">
      <w:pPr>
        <w:ind w:firstLineChars="100" w:firstLine="220"/>
        <w:rPr>
          <w:sz w:val="22"/>
        </w:rPr>
      </w:pPr>
      <w:r>
        <w:rPr>
          <w:rFonts w:hint="eastAsia"/>
          <w:sz w:val="22"/>
        </w:rPr>
        <w:t>国政は自公vs野党共闘を軸に動いており、国民にも相当程度認知されている。国民生活の諸問題</w:t>
      </w:r>
      <w:r w:rsidR="00E85584">
        <w:rPr>
          <w:rFonts w:hint="eastAsia"/>
          <w:sz w:val="22"/>
        </w:rPr>
        <w:t>が自公政治によってもたらされているため紆余曲折は</w:t>
      </w:r>
      <w:r>
        <w:rPr>
          <w:rFonts w:hint="eastAsia"/>
          <w:sz w:val="22"/>
        </w:rPr>
        <w:t>あるが、今後もその方向で動くと思われる。</w:t>
      </w:r>
    </w:p>
    <w:p w14:paraId="26D81499" w14:textId="77777777" w:rsidR="00E85584" w:rsidRDefault="00E85584">
      <w:pPr>
        <w:rPr>
          <w:sz w:val="22"/>
        </w:rPr>
      </w:pPr>
      <w:r>
        <w:rPr>
          <w:rFonts w:hint="eastAsia"/>
          <w:sz w:val="22"/>
        </w:rPr>
        <w:t>一方で地方政治を変革する方向性は必ずしも明確ではない。過去12年間の知事選を分類すると2010年8月から2014年7月は与野党相乗りが55.3％、2014年8月から2018年6月は63.8％、2018年8月から2022年7月が若干減って42.8％となっており、過半数</w:t>
      </w:r>
      <w:r w:rsidR="00314301">
        <w:rPr>
          <w:rFonts w:hint="eastAsia"/>
          <w:sz w:val="22"/>
        </w:rPr>
        <w:t>以上あるいは過半数近くを占めている。</w:t>
      </w:r>
    </w:p>
    <w:p w14:paraId="4A9AF28B" w14:textId="77777777" w:rsidR="00314301" w:rsidRDefault="00314301" w:rsidP="00314301">
      <w:pPr>
        <w:ind w:firstLineChars="100" w:firstLine="220"/>
        <w:rPr>
          <w:sz w:val="22"/>
        </w:rPr>
      </w:pPr>
      <w:r>
        <w:rPr>
          <w:rFonts w:hint="eastAsia"/>
          <w:sz w:val="22"/>
        </w:rPr>
        <w:t>地方政治における野党共闘は一般的ではない。そのためどうすれば地方政治を変革できるかが、市民に伝わってない。</w:t>
      </w:r>
    </w:p>
    <w:p w14:paraId="3557AAD8" w14:textId="77777777" w:rsidR="00314301" w:rsidRDefault="00314301" w:rsidP="00314301">
      <w:pPr>
        <w:ind w:firstLineChars="100" w:firstLine="220"/>
        <w:rPr>
          <w:sz w:val="22"/>
        </w:rPr>
      </w:pPr>
      <w:r>
        <w:rPr>
          <w:rFonts w:hint="eastAsia"/>
          <w:sz w:val="22"/>
        </w:rPr>
        <w:t>地方政治が抱えている問題も全国的には共通しており、それを抜本的に変える共通した方向性を示す必要がある。</w:t>
      </w:r>
    </w:p>
    <w:p w14:paraId="7F41ECF8" w14:textId="77777777" w:rsidR="00F37644" w:rsidRDefault="00F37644" w:rsidP="00F37644">
      <w:pPr>
        <w:rPr>
          <w:sz w:val="22"/>
        </w:rPr>
      </w:pPr>
    </w:p>
    <w:p w14:paraId="1F2CD165" w14:textId="424023BE" w:rsidR="00F37644" w:rsidRDefault="00BB5133" w:rsidP="00880071">
      <w:pPr>
        <w:ind w:firstLineChars="100" w:firstLine="220"/>
        <w:rPr>
          <w:sz w:val="22"/>
        </w:rPr>
      </w:pPr>
      <w:r>
        <w:rPr>
          <w:rFonts w:hint="eastAsia"/>
          <w:sz w:val="22"/>
        </w:rPr>
        <w:t>財政非常事態宣言をする自治体が増えている。その財政状況を調べると</w:t>
      </w:r>
      <w:r w:rsidR="00663382">
        <w:rPr>
          <w:rFonts w:hint="eastAsia"/>
          <w:sz w:val="22"/>
        </w:rPr>
        <w:t>赤字が増えているのは事実だけれど、破綻するような状況ではない。多くが大型公共事業をやりたいがお金がない。大型公共事業を進めるためのお金を出すために福祉費や職員の削減をしたい。そこで非常時短宣言をしている。</w:t>
      </w:r>
    </w:p>
    <w:p w14:paraId="31A80046" w14:textId="151F4583" w:rsidR="00663382" w:rsidRDefault="00663382" w:rsidP="00F37644">
      <w:pPr>
        <w:rPr>
          <w:sz w:val="22"/>
        </w:rPr>
      </w:pPr>
    </w:p>
    <w:p w14:paraId="6BBA8263" w14:textId="038FD034" w:rsidR="00663382" w:rsidRDefault="00663382" w:rsidP="00880071">
      <w:pPr>
        <w:ind w:firstLineChars="100" w:firstLine="220"/>
        <w:rPr>
          <w:sz w:val="22"/>
        </w:rPr>
      </w:pPr>
      <w:r>
        <w:rPr>
          <w:rFonts w:hint="eastAsia"/>
          <w:sz w:val="22"/>
        </w:rPr>
        <w:t>しかし公共事業に税金を使うより社会保障にお金をつかう方が経済効果がある。</w:t>
      </w:r>
    </w:p>
    <w:p w14:paraId="2A696B0F" w14:textId="77777777" w:rsidR="00653FBB" w:rsidRDefault="00663382" w:rsidP="00F37644">
      <w:pPr>
        <w:rPr>
          <w:sz w:val="22"/>
        </w:rPr>
      </w:pPr>
      <w:r>
        <w:rPr>
          <w:rFonts w:hint="eastAsia"/>
          <w:sz w:val="22"/>
        </w:rPr>
        <w:t>例えばこの松本で</w:t>
      </w:r>
      <w:r w:rsidR="009F00E6">
        <w:rPr>
          <w:rFonts w:hint="eastAsia"/>
          <w:sz w:val="22"/>
        </w:rPr>
        <w:t>公共事業をやるとして、そうなると東京から企業が来て、ものを作って終わり。地域経済は潤わない。その一方で高齢者福祉施設をつくれば</w:t>
      </w:r>
      <w:r w:rsidR="00D76BB7" w:rsidRPr="00D76BB7">
        <w:rPr>
          <w:rFonts w:hint="eastAsia"/>
          <w:sz w:val="22"/>
        </w:rPr>
        <w:t xml:space="preserve">東京から松本に通うという人はいない。　　　　　　　　　　　　　　　　　　　　　　　　　　</w:t>
      </w:r>
      <w:r w:rsidR="009F00E6">
        <w:rPr>
          <w:rFonts w:hint="eastAsia"/>
          <w:sz w:val="22"/>
        </w:rPr>
        <w:t>雇用が生まれる。</w:t>
      </w:r>
      <w:r w:rsidR="00D76BB7">
        <w:rPr>
          <w:rFonts w:hint="eastAsia"/>
          <w:sz w:val="22"/>
        </w:rPr>
        <w:t>地域にお金が</w:t>
      </w:r>
      <w:r w:rsidR="00653FBB">
        <w:rPr>
          <w:rFonts w:hint="eastAsia"/>
          <w:sz w:val="22"/>
        </w:rPr>
        <w:t>落ちる。</w:t>
      </w:r>
    </w:p>
    <w:p w14:paraId="1DE36013" w14:textId="77777777" w:rsidR="00653FBB" w:rsidRDefault="00653FBB" w:rsidP="00F37644">
      <w:pPr>
        <w:rPr>
          <w:sz w:val="22"/>
        </w:rPr>
      </w:pPr>
    </w:p>
    <w:p w14:paraId="22EA9230" w14:textId="77777777" w:rsidR="00880071" w:rsidRDefault="00880071" w:rsidP="00880071">
      <w:pPr>
        <w:ind w:firstLineChars="100" w:firstLine="220"/>
        <w:rPr>
          <w:sz w:val="22"/>
        </w:rPr>
      </w:pPr>
      <w:r>
        <w:rPr>
          <w:rFonts w:hint="eastAsia"/>
          <w:sz w:val="22"/>
        </w:rPr>
        <w:t>人口減少の中で</w:t>
      </w:r>
      <w:r w:rsidRPr="00880071">
        <w:rPr>
          <w:rFonts w:hint="eastAsia"/>
          <w:sz w:val="22"/>
        </w:rPr>
        <w:t>コンパクトシティ</w:t>
      </w:r>
      <w:r>
        <w:rPr>
          <w:rFonts w:hint="eastAsia"/>
          <w:sz w:val="22"/>
        </w:rPr>
        <w:t>構想を掲げる自治体があるが、コンパクトシティを進めると郊外では暮し続けることが困難になる。</w:t>
      </w:r>
      <w:r w:rsidR="00653FBB">
        <w:rPr>
          <w:rFonts w:hint="eastAsia"/>
          <w:sz w:val="22"/>
        </w:rPr>
        <w:t>人口減少率30％くらいだったらそのまま暮らせる。どうやったら暮らせるかを自治体は考えるべき。ヨーロッパではバスの無料化が進んでいる。バスを無料にすると自治体の負担が増えるが、その分介護保険料の支給が減るし、観光客が増える。</w:t>
      </w:r>
      <w:r w:rsidR="00D76BB7">
        <w:rPr>
          <w:rFonts w:hint="eastAsia"/>
          <w:sz w:val="22"/>
        </w:rPr>
        <w:t xml:space="preserve">　</w:t>
      </w:r>
    </w:p>
    <w:p w14:paraId="6B9A1448" w14:textId="77777777" w:rsidR="00880071" w:rsidRDefault="00880071" w:rsidP="00880071">
      <w:pPr>
        <w:ind w:firstLineChars="100" w:firstLine="220"/>
        <w:rPr>
          <w:sz w:val="22"/>
        </w:rPr>
      </w:pPr>
    </w:p>
    <w:p w14:paraId="3C632232" w14:textId="77777777" w:rsidR="00880071" w:rsidRDefault="00880071" w:rsidP="00880071">
      <w:pPr>
        <w:ind w:firstLineChars="100" w:firstLine="220"/>
        <w:rPr>
          <w:sz w:val="22"/>
        </w:rPr>
      </w:pPr>
      <w:r>
        <w:rPr>
          <w:rFonts w:hint="eastAsia"/>
          <w:sz w:val="22"/>
        </w:rPr>
        <w:lastRenderedPageBreak/>
        <w:t>街づくりは人づくり。</w:t>
      </w:r>
    </w:p>
    <w:p w14:paraId="154EC719" w14:textId="77777777" w:rsidR="004F67A3" w:rsidRDefault="00880071" w:rsidP="00880071">
      <w:pPr>
        <w:ind w:firstLineChars="100" w:firstLine="220"/>
        <w:rPr>
          <w:sz w:val="22"/>
        </w:rPr>
      </w:pPr>
      <w:r>
        <w:rPr>
          <w:rFonts w:hint="eastAsia"/>
          <w:sz w:val="22"/>
        </w:rPr>
        <w:t>委託ばかりで責任を放棄</w:t>
      </w:r>
      <w:r w:rsidR="004F67A3">
        <w:rPr>
          <w:rFonts w:hint="eastAsia"/>
          <w:sz w:val="22"/>
        </w:rPr>
        <w:t>していては住民自治は作れない。街のために少しでもできることをやる。少しでもよい街をつくる力になりたいと思っている人が大勢いる街をつくっていく。市民の力で街をづくりをしていく能力を育てるために、その経験を積んでいくことが必要。</w:t>
      </w:r>
    </w:p>
    <w:p w14:paraId="3D9EEAB1" w14:textId="77777777" w:rsidR="004F67A3" w:rsidRDefault="004F67A3" w:rsidP="00880071">
      <w:pPr>
        <w:ind w:firstLineChars="100" w:firstLine="220"/>
        <w:rPr>
          <w:sz w:val="22"/>
        </w:rPr>
      </w:pPr>
    </w:p>
    <w:p w14:paraId="7965CB5C" w14:textId="0B2491A3" w:rsidR="00663382" w:rsidRDefault="004F67A3" w:rsidP="004F67A3">
      <w:pPr>
        <w:rPr>
          <w:sz w:val="22"/>
        </w:rPr>
      </w:pPr>
      <w:r>
        <w:rPr>
          <w:rFonts w:ascii="ＭＳ ゴシック" w:eastAsia="ＭＳ ゴシック" w:hAnsi="ＭＳ ゴシック" w:hint="eastAsia"/>
          <w:sz w:val="24"/>
          <w:szCs w:val="24"/>
        </w:rPr>
        <w:t>感想</w:t>
      </w:r>
      <w:r w:rsidR="00D76BB7">
        <w:rPr>
          <w:rFonts w:hint="eastAsia"/>
          <w:sz w:val="22"/>
        </w:rPr>
        <w:t xml:space="preserve">　　　　　　　　　　　　　　　　　　　　　　　　　　　　　　　　　　　　　　　　　　　　　　　　　　　　　　　　</w:t>
      </w:r>
    </w:p>
    <w:p w14:paraId="1569C75E" w14:textId="473F3D83" w:rsidR="00314301" w:rsidRDefault="004F67A3">
      <w:pPr>
        <w:rPr>
          <w:sz w:val="22"/>
        </w:rPr>
      </w:pPr>
      <w:r>
        <w:rPr>
          <w:rFonts w:hint="eastAsia"/>
          <w:sz w:val="22"/>
        </w:rPr>
        <w:t xml:space="preserve">　埼玉県でも</w:t>
      </w:r>
      <w:r w:rsidR="00B82F2A">
        <w:rPr>
          <w:rFonts w:hint="eastAsia"/>
          <w:sz w:val="22"/>
        </w:rPr>
        <w:t>ＤＸと埼玉版スーパー・シティプロジェクトが知事の政策の大きな目玉となっています。</w:t>
      </w:r>
    </w:p>
    <w:p w14:paraId="602799CA" w14:textId="4E695493" w:rsidR="00583623" w:rsidRDefault="00583623" w:rsidP="00583623">
      <w:pPr>
        <w:rPr>
          <w:sz w:val="22"/>
        </w:rPr>
      </w:pPr>
      <w:r>
        <w:rPr>
          <w:rFonts w:hint="eastAsia"/>
          <w:sz w:val="22"/>
        </w:rPr>
        <w:t xml:space="preserve">　埼玉版スーパーシティプロジェクトは</w:t>
      </w:r>
      <w:r w:rsidRPr="00583623">
        <w:rPr>
          <w:rFonts w:hint="eastAsia"/>
          <w:sz w:val="22"/>
        </w:rPr>
        <w:t>【コンパクト】【スマート】【レジリエント（柔軟性）】この３つの要素を入れてまちづくりを行うという</w:t>
      </w:r>
      <w:r>
        <w:rPr>
          <w:rFonts w:hint="eastAsia"/>
          <w:sz w:val="22"/>
        </w:rPr>
        <w:t>もの</w:t>
      </w:r>
      <w:r w:rsidRPr="00583623">
        <w:rPr>
          <w:rFonts w:hint="eastAsia"/>
          <w:sz w:val="22"/>
        </w:rPr>
        <w:t>です。住む・働く・憩うなどの暮しに必要な機能を集積（コンパクト）にしていくという</w:t>
      </w:r>
      <w:r>
        <w:rPr>
          <w:rFonts w:hint="eastAsia"/>
          <w:sz w:val="22"/>
        </w:rPr>
        <w:t>。まさにコンパクトシティです。</w:t>
      </w:r>
    </w:p>
    <w:p w14:paraId="39DE71FB" w14:textId="06705316" w:rsidR="009F53C3" w:rsidRDefault="009F53C3" w:rsidP="00583623">
      <w:pPr>
        <w:rPr>
          <w:sz w:val="22"/>
        </w:rPr>
      </w:pPr>
      <w:r>
        <w:rPr>
          <w:rFonts w:hint="eastAsia"/>
          <w:sz w:val="22"/>
        </w:rPr>
        <w:t xml:space="preserve">　埼玉はまだ人口増が続いていますが、市町村によってかなりの偏りがあります。医療難民、買い物難民の問題があちこちで起き、さらにバス路線やバスダイヤの縮小による足の確保が大問題となっています。</w:t>
      </w:r>
    </w:p>
    <w:p w14:paraId="1E302366" w14:textId="5364BF92" w:rsidR="009F53C3" w:rsidRDefault="009F53C3" w:rsidP="00583623">
      <w:pPr>
        <w:rPr>
          <w:sz w:val="22"/>
        </w:rPr>
      </w:pPr>
      <w:r>
        <w:rPr>
          <w:rFonts w:hint="eastAsia"/>
          <w:sz w:val="22"/>
        </w:rPr>
        <w:t xml:space="preserve">　市町村議員から</w:t>
      </w:r>
      <w:r w:rsidR="00A00DF9">
        <w:rPr>
          <w:rFonts w:hint="eastAsia"/>
          <w:sz w:val="22"/>
        </w:rPr>
        <w:t>各市町村におけるデマンド交通の実施状況などの問い合わせもよく来ます。それだけ切実な課題となっているのだと思います。</w:t>
      </w:r>
    </w:p>
    <w:p w14:paraId="5B161928" w14:textId="2B746064" w:rsidR="00A00DF9" w:rsidRDefault="00A00DF9" w:rsidP="00583623">
      <w:pPr>
        <w:rPr>
          <w:sz w:val="22"/>
        </w:rPr>
      </w:pPr>
      <w:r>
        <w:rPr>
          <w:rFonts w:hint="eastAsia"/>
          <w:sz w:val="22"/>
        </w:rPr>
        <w:t xml:space="preserve">　埼玉版スーパーシティプロジェクトは手を上げてくれる自治体を募集する段階であり、具体的に何がどう進むのは不透明です。公共施設の統廃合による住民サービスの切り捨てなど起こりかねない状況です。</w:t>
      </w:r>
    </w:p>
    <w:p w14:paraId="2DEB3928" w14:textId="58F2D82F" w:rsidR="00A00DF9" w:rsidRDefault="00A00DF9" w:rsidP="00583623">
      <w:pPr>
        <w:rPr>
          <w:sz w:val="22"/>
        </w:rPr>
      </w:pPr>
      <w:r>
        <w:rPr>
          <w:rFonts w:hint="eastAsia"/>
          <w:sz w:val="22"/>
        </w:rPr>
        <w:t xml:space="preserve">　中山先生</w:t>
      </w:r>
      <w:r w:rsidR="005C2B1B">
        <w:rPr>
          <w:rFonts w:hint="eastAsia"/>
          <w:sz w:val="22"/>
        </w:rPr>
        <w:t>の「</w:t>
      </w:r>
      <w:r>
        <w:rPr>
          <w:rFonts w:hint="eastAsia"/>
          <w:sz w:val="22"/>
        </w:rPr>
        <w:t>人口減少率30％でも</w:t>
      </w:r>
      <w:r w:rsidR="005C2B1B">
        <w:rPr>
          <w:rFonts w:hint="eastAsia"/>
          <w:sz w:val="22"/>
        </w:rPr>
        <w:t>縮小することなくそのまま住むことは可能」との話、バス無料化することで自治体の財政的負担は増えるが福祉の向上で福祉費削減や観光客の呼び込みなどの経済効果はあるとの話はおもしろいなと感じました。</w:t>
      </w:r>
    </w:p>
    <w:p w14:paraId="775C733D" w14:textId="3C41BA7A" w:rsidR="005C2B1B" w:rsidRDefault="005C2B1B" w:rsidP="00583623">
      <w:pPr>
        <w:rPr>
          <w:sz w:val="22"/>
        </w:rPr>
      </w:pPr>
      <w:r>
        <w:rPr>
          <w:rFonts w:hint="eastAsia"/>
          <w:sz w:val="22"/>
        </w:rPr>
        <w:t xml:space="preserve">　ただ、バスの無料化を市町村がやるのはかなり大変ではないか。県や国の補助が必要ではないかと思いました。</w:t>
      </w:r>
    </w:p>
    <w:p w14:paraId="409BA3C0" w14:textId="66F70CEE" w:rsidR="005C2B1B" w:rsidRPr="00E85584" w:rsidRDefault="005C2B1B" w:rsidP="00583623">
      <w:pPr>
        <w:rPr>
          <w:sz w:val="22"/>
        </w:rPr>
      </w:pPr>
      <w:r>
        <w:rPr>
          <w:rFonts w:hint="eastAsia"/>
          <w:sz w:val="22"/>
        </w:rPr>
        <w:t xml:space="preserve">　いずれにしても一地方のみでがんばることは難しく、無駄な開発優先の政治そのものの転換が必要だと感じました。</w:t>
      </w:r>
    </w:p>
    <w:sectPr w:rsidR="005C2B1B" w:rsidRPr="00E85584" w:rsidSect="000D2269">
      <w:pgSz w:w="11907" w:h="16783"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1A33" w14:textId="77777777" w:rsidR="00A958A2" w:rsidRDefault="00A958A2" w:rsidP="00A958A2">
      <w:r>
        <w:separator/>
      </w:r>
    </w:p>
  </w:endnote>
  <w:endnote w:type="continuationSeparator" w:id="0">
    <w:p w14:paraId="7964CE14" w14:textId="77777777" w:rsidR="00A958A2" w:rsidRDefault="00A958A2" w:rsidP="00A95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DFAA" w14:textId="77777777" w:rsidR="00A958A2" w:rsidRDefault="00A958A2" w:rsidP="00A958A2">
      <w:r>
        <w:separator/>
      </w:r>
    </w:p>
  </w:footnote>
  <w:footnote w:type="continuationSeparator" w:id="0">
    <w:p w14:paraId="7CB4CF7F" w14:textId="77777777" w:rsidR="00A958A2" w:rsidRDefault="00A958A2" w:rsidP="00A958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50"/>
    <w:rsid w:val="000D2269"/>
    <w:rsid w:val="001005F2"/>
    <w:rsid w:val="001C5692"/>
    <w:rsid w:val="00314301"/>
    <w:rsid w:val="004D0550"/>
    <w:rsid w:val="004F67A3"/>
    <w:rsid w:val="00561990"/>
    <w:rsid w:val="00583623"/>
    <w:rsid w:val="005C2B1B"/>
    <w:rsid w:val="00653FBB"/>
    <w:rsid w:val="00663382"/>
    <w:rsid w:val="00880071"/>
    <w:rsid w:val="009F00E6"/>
    <w:rsid w:val="009F53C3"/>
    <w:rsid w:val="00A00DF9"/>
    <w:rsid w:val="00A958A2"/>
    <w:rsid w:val="00AF78E0"/>
    <w:rsid w:val="00B82F2A"/>
    <w:rsid w:val="00BB5133"/>
    <w:rsid w:val="00D429E0"/>
    <w:rsid w:val="00D76BB7"/>
    <w:rsid w:val="00DC741E"/>
    <w:rsid w:val="00E310F5"/>
    <w:rsid w:val="00E85584"/>
    <w:rsid w:val="00F37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D6BE10"/>
  <w15:chartTrackingRefBased/>
  <w15:docId w15:val="{354997F1-D2B8-4882-8614-4A77FCDF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8A2"/>
    <w:pPr>
      <w:tabs>
        <w:tab w:val="center" w:pos="4252"/>
        <w:tab w:val="right" w:pos="8504"/>
      </w:tabs>
      <w:snapToGrid w:val="0"/>
    </w:pPr>
  </w:style>
  <w:style w:type="character" w:customStyle="1" w:styleId="a4">
    <w:name w:val="ヘッダー (文字)"/>
    <w:basedOn w:val="a0"/>
    <w:link w:val="a3"/>
    <w:uiPriority w:val="99"/>
    <w:rsid w:val="00A958A2"/>
  </w:style>
  <w:style w:type="paragraph" w:styleId="a5">
    <w:name w:val="footer"/>
    <w:basedOn w:val="a"/>
    <w:link w:val="a6"/>
    <w:uiPriority w:val="99"/>
    <w:unhideWhenUsed/>
    <w:rsid w:val="00A958A2"/>
    <w:pPr>
      <w:tabs>
        <w:tab w:val="center" w:pos="4252"/>
        <w:tab w:val="right" w:pos="8504"/>
      </w:tabs>
      <w:snapToGrid w:val="0"/>
    </w:pPr>
  </w:style>
  <w:style w:type="character" w:customStyle="1" w:styleId="a6">
    <w:name w:val="フッター (文字)"/>
    <w:basedOn w:val="a0"/>
    <w:link w:val="a5"/>
    <w:uiPriority w:val="99"/>
    <w:rsid w:val="00A9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2</Pages>
  <Words>284</Words>
  <Characters>1623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user03</cp:lastModifiedBy>
  <cp:revision>2</cp:revision>
  <dcterms:created xsi:type="dcterms:W3CDTF">2022-08-01T00:08:00Z</dcterms:created>
  <dcterms:modified xsi:type="dcterms:W3CDTF">2022-08-02T05:08:00Z</dcterms:modified>
</cp:coreProperties>
</file>